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2148F8">
        <w:rPr>
          <w:rFonts w:ascii="Times New Roman" w:hAnsi="Times New Roman" w:cs="Times New Roman"/>
          <w:b/>
          <w:sz w:val="24"/>
          <w:szCs w:val="24"/>
        </w:rPr>
        <w:t>4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48F8">
        <w:rPr>
          <w:rFonts w:ascii="Times New Roman" w:hAnsi="Times New Roman" w:cs="Times New Roman"/>
          <w:b/>
          <w:sz w:val="24"/>
          <w:szCs w:val="24"/>
        </w:rPr>
        <w:t>Jihozápad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3C606F">
        <w:rPr>
          <w:rFonts w:ascii="Times New Roman" w:hAnsi="Times New Roman" w:cs="Times New Roman"/>
          <w:b/>
          <w:sz w:val="24"/>
          <w:szCs w:val="24"/>
        </w:rPr>
        <w:t>0</w:t>
      </w:r>
      <w:r w:rsidR="002148F8">
        <w:rPr>
          <w:rFonts w:ascii="Times New Roman" w:hAnsi="Times New Roman" w:cs="Times New Roman"/>
          <w:b/>
          <w:sz w:val="24"/>
          <w:szCs w:val="24"/>
        </w:rPr>
        <w:t>4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>právnickou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Jméno/a </w:t>
            </w:r>
            <w:proofErr w:type="spellStart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spellEnd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r w:rsidRPr="003B3B77">
              <w:rPr>
                <w:szCs w:val="24"/>
              </w:rPr>
              <w:t>atd..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Jméno/a </w:t>
            </w:r>
            <w:proofErr w:type="spellStart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spellEnd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proofErr w:type="spellStart"/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proofErr w:type="spellStart"/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>Celkový počet listů nabídky: ................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Podávám/e nabídku na výše uvedenou veřejnou zakázku a prohlašuji/</w:t>
      </w:r>
      <w:proofErr w:type="spellStart"/>
      <w:r w:rsidRPr="003B3B77">
        <w:rPr>
          <w:sz w:val="24"/>
          <w:szCs w:val="24"/>
        </w:rPr>
        <w:t>jeme</w:t>
      </w:r>
      <w:proofErr w:type="spellEnd"/>
      <w:r w:rsidRPr="003B3B77">
        <w:rPr>
          <w:sz w:val="24"/>
          <w:szCs w:val="24"/>
        </w:rPr>
        <w:t>, že akceptuji/</w:t>
      </w:r>
      <w:proofErr w:type="spellStart"/>
      <w:r w:rsidRPr="003B3B77">
        <w:rPr>
          <w:sz w:val="24"/>
          <w:szCs w:val="24"/>
        </w:rPr>
        <w:t>jeme</w:t>
      </w:r>
      <w:proofErr w:type="spellEnd"/>
      <w:r w:rsidRPr="003B3B77">
        <w:rPr>
          <w:sz w:val="24"/>
          <w:szCs w:val="24"/>
        </w:rPr>
        <w:t xml:space="preserve">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</w:t>
      </w:r>
      <w:proofErr w:type="spellStart"/>
      <w:r w:rsidRPr="003B3B77">
        <w:rPr>
          <w:rFonts w:ascii="Times New Roman" w:hAnsi="Times New Roman" w:cs="Times New Roman"/>
          <w:sz w:val="24"/>
          <w:szCs w:val="24"/>
        </w:rPr>
        <w:t>ných</w:t>
      </w:r>
      <w:proofErr w:type="spellEnd"/>
      <w:r w:rsidRPr="003B3B77">
        <w:rPr>
          <w:rFonts w:ascii="Times New Roman" w:hAnsi="Times New Roman" w:cs="Times New Roman"/>
          <w:sz w:val="24"/>
          <w:szCs w:val="24"/>
        </w:rPr>
        <w:t xml:space="preserve">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66" w:rsidRDefault="00753C66" w:rsidP="003E6E7B">
      <w:pPr>
        <w:spacing w:after="0" w:line="240" w:lineRule="auto"/>
      </w:pPr>
      <w:r>
        <w:separator/>
      </w:r>
    </w:p>
  </w:endnote>
  <w:endnote w:type="continuationSeparator" w:id="0">
    <w:p w:rsidR="00753C66" w:rsidRDefault="00753C66" w:rsidP="003E6E7B">
      <w:pPr>
        <w:spacing w:after="0" w:line="240" w:lineRule="auto"/>
      </w:pPr>
      <w:r>
        <w:continuationSeparator/>
      </w:r>
    </w:p>
  </w:endnote>
  <w:endnote w:type="continuationNotice" w:id="1">
    <w:p w:rsidR="00753C66" w:rsidRDefault="00753C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1B3" w:rsidRDefault="002251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1B3" w:rsidRDefault="002251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66" w:rsidRDefault="00753C66" w:rsidP="003E6E7B">
      <w:pPr>
        <w:spacing w:after="0" w:line="240" w:lineRule="auto"/>
      </w:pPr>
      <w:r>
        <w:separator/>
      </w:r>
    </w:p>
  </w:footnote>
  <w:footnote w:type="continuationSeparator" w:id="0">
    <w:p w:rsidR="00753C66" w:rsidRDefault="00753C66" w:rsidP="003E6E7B">
      <w:pPr>
        <w:spacing w:after="0" w:line="240" w:lineRule="auto"/>
      </w:pPr>
      <w:r>
        <w:continuationSeparator/>
      </w:r>
    </w:p>
  </w:footnote>
  <w:footnote w:type="continuationNotice" w:id="1">
    <w:p w:rsidR="00753C66" w:rsidRDefault="00753C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1B3" w:rsidRDefault="002251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74" w:rsidRDefault="006F7B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2251B3">
      <w:rPr>
        <w:rFonts w:ascii="Times New Roman" w:hAnsi="Times New Roman"/>
        <w:i/>
        <w:sz w:val="20"/>
        <w:szCs w:val="20"/>
      </w:rPr>
      <w:t xml:space="preserve">č. j.: </w:t>
    </w:r>
    <w:r w:rsidR="002251B3">
      <w:rPr>
        <w:rFonts w:ascii="Times New Roman" w:hAnsi="Times New Roman"/>
        <w:i/>
        <w:sz w:val="20"/>
        <w:szCs w:val="20"/>
      </w:rPr>
      <w:t>MF-18419/2015/9001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C1C08"/>
    <w:rsid w:val="00112517"/>
    <w:rsid w:val="00136750"/>
    <w:rsid w:val="0018076E"/>
    <w:rsid w:val="0018297E"/>
    <w:rsid w:val="001B2F61"/>
    <w:rsid w:val="001C46A2"/>
    <w:rsid w:val="00211637"/>
    <w:rsid w:val="002148F8"/>
    <w:rsid w:val="002251B3"/>
    <w:rsid w:val="0027601F"/>
    <w:rsid w:val="00297F03"/>
    <w:rsid w:val="002A39C9"/>
    <w:rsid w:val="0036533B"/>
    <w:rsid w:val="003A086F"/>
    <w:rsid w:val="003B3B77"/>
    <w:rsid w:val="003C606F"/>
    <w:rsid w:val="003E6E7B"/>
    <w:rsid w:val="00451ADF"/>
    <w:rsid w:val="00503B4C"/>
    <w:rsid w:val="00504BA3"/>
    <w:rsid w:val="005123C5"/>
    <w:rsid w:val="005163B1"/>
    <w:rsid w:val="00520C0F"/>
    <w:rsid w:val="00570D39"/>
    <w:rsid w:val="005F1734"/>
    <w:rsid w:val="00634318"/>
    <w:rsid w:val="006A19AA"/>
    <w:rsid w:val="006A49F0"/>
    <w:rsid w:val="006A7E6F"/>
    <w:rsid w:val="006B549E"/>
    <w:rsid w:val="006B79FA"/>
    <w:rsid w:val="006F7B74"/>
    <w:rsid w:val="00734457"/>
    <w:rsid w:val="007345B3"/>
    <w:rsid w:val="00753C66"/>
    <w:rsid w:val="00791B53"/>
    <w:rsid w:val="00794A8C"/>
    <w:rsid w:val="00823510"/>
    <w:rsid w:val="008409F5"/>
    <w:rsid w:val="008B4736"/>
    <w:rsid w:val="008E4670"/>
    <w:rsid w:val="00932A99"/>
    <w:rsid w:val="009E054B"/>
    <w:rsid w:val="009E500D"/>
    <w:rsid w:val="00AF3EA9"/>
    <w:rsid w:val="00AF5691"/>
    <w:rsid w:val="00BF5DCC"/>
    <w:rsid w:val="00C4188B"/>
    <w:rsid w:val="00CE0BC7"/>
    <w:rsid w:val="00D923E0"/>
    <w:rsid w:val="00E00990"/>
    <w:rsid w:val="00E172D2"/>
    <w:rsid w:val="00E274A6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2015-08-18T14:28:00Z</dcterms:created>
  <dcterms:modified xsi:type="dcterms:W3CDTF">2015-10-05T13:20:00Z</dcterms:modified>
</cp:coreProperties>
</file>